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45" w:rsidRDefault="003E3245" w:rsidP="003E3245">
      <w:pPr>
        <w:autoSpaceDE w:val="0"/>
        <w:autoSpaceDN w:val="0"/>
      </w:pPr>
      <w:r>
        <w:t>The LLP will therefore stipulate that:</w:t>
      </w:r>
    </w:p>
    <w:p w:rsidR="003E3245" w:rsidRDefault="003E3245" w:rsidP="003E3245">
      <w:pPr>
        <w:autoSpaceDE w:val="0"/>
        <w:autoSpaceDN w:val="0"/>
      </w:pPr>
    </w:p>
    <w:p w:rsidR="003E3245" w:rsidRDefault="003E3245" w:rsidP="003E3245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References must be received from a minimum of 2 sources, one of which should ideally be from a previous or current landlord. Where the applicant has not previously held a tenancy, a character reference should be sought. </w:t>
      </w:r>
    </w:p>
    <w:p w:rsidR="003E3245" w:rsidRDefault="003E3245" w:rsidP="003E3245">
      <w:pPr>
        <w:autoSpaceDE w:val="0"/>
        <w:autoSpaceDN w:val="0"/>
      </w:pPr>
    </w:p>
    <w:p w:rsidR="003E3245" w:rsidRDefault="003E3245" w:rsidP="003E3245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must be able to provide a full 3 years address history for referencing purposes, as is the usual requirement. </w:t>
      </w:r>
    </w:p>
    <w:p w:rsidR="003E3245" w:rsidRDefault="003E3245" w:rsidP="003E3245">
      <w:pPr>
        <w:autoSpaceDE w:val="0"/>
        <w:autoSpaceDN w:val="0"/>
      </w:pPr>
    </w:p>
    <w:p w:rsidR="003E3245" w:rsidRDefault="003E3245" w:rsidP="003E3245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applicant who is known to have been the perpetrator of violent or anti-social behaviour or any other form of nuisance will be refused accommodation in the area. Background checks will be carried out to obtain this information, where required. Any applicant making a false declaration will be subject to tenancy enforcement action on the grounds that the tenancy was obtained under false pretences. </w:t>
      </w:r>
    </w:p>
    <w:p w:rsidR="003E3245" w:rsidRDefault="003E3245" w:rsidP="003E3245">
      <w:pPr>
        <w:autoSpaceDE w:val="0"/>
        <w:autoSpaceDN w:val="0"/>
      </w:pPr>
    </w:p>
    <w:p w:rsidR="003E3245" w:rsidRDefault="003E3245" w:rsidP="003E3245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Applicants with a history of drug or alcohol abuse will need to prove that they have been engaging with support for a minimum of 6 consecutive months, and provide a satisfactory reference from their support service confirming that they have not suffered any relapse within the same period.</w:t>
      </w:r>
      <w:r>
        <w:rPr>
          <w:rStyle w:val="CommentReference"/>
          <w:rFonts w:ascii="Calibri" w:hAnsi="Calibri" w:cs="Calibri"/>
          <w:sz w:val="16"/>
          <w:szCs w:val="16"/>
        </w:rPr>
        <w:t xml:space="preserve"> </w:t>
      </w:r>
    </w:p>
    <w:p w:rsidR="003E3245" w:rsidRDefault="003E3245" w:rsidP="003E3245">
      <w:pPr>
        <w:pStyle w:val="ListParagraph"/>
        <w:rPr>
          <w:rFonts w:ascii="Calibri" w:hAnsi="Calibri" w:cs="Calibri"/>
        </w:rPr>
      </w:pPr>
    </w:p>
    <w:p w:rsidR="003E3245" w:rsidRDefault="003E3245" w:rsidP="003E3245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Any applicant who is known to have a general tenancy support requirement will need to prove that they are effectively engaging with support services in order to help their ability to maintain a tenancy.</w:t>
      </w:r>
    </w:p>
    <w:p w:rsidR="009F6996" w:rsidRDefault="009F6996">
      <w:bookmarkStart w:id="0" w:name="_GoBack"/>
      <w:bookmarkEnd w:id="0"/>
    </w:p>
    <w:sectPr w:rsidR="009F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7EE"/>
    <w:multiLevelType w:val="hybridMultilevel"/>
    <w:tmpl w:val="F4AE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5"/>
    <w:rsid w:val="003E3245"/>
    <w:rsid w:val="009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8385E-B7C6-46A4-9C01-FCAD4FD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45"/>
    <w:pPr>
      <w:ind w:left="720"/>
      <w:contextualSpacing/>
    </w:pPr>
    <w:rPr>
      <w:rFonts w:ascii="Arial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Hardiman</dc:creator>
  <cp:keywords/>
  <dc:description/>
  <cp:lastModifiedBy>John Hardiman</cp:lastModifiedBy>
  <cp:revision>1</cp:revision>
  <dcterms:created xsi:type="dcterms:W3CDTF">2019-09-18T13:17:00Z</dcterms:created>
  <dcterms:modified xsi:type="dcterms:W3CDTF">2019-09-18T13:18:00Z</dcterms:modified>
</cp:coreProperties>
</file>